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145C" w:rsidRDefault="002E145C" w:rsidP="002E145C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b/>
          <w:bCs/>
          <w:i/>
          <w:iCs/>
          <w:color w:val="333333"/>
          <w:sz w:val="21"/>
          <w:szCs w:val="21"/>
          <w:lang w:eastAsia="ru-RU"/>
        </w:rPr>
      </w:pPr>
    </w:p>
    <w:p w:rsidR="002E145C" w:rsidRPr="002E145C" w:rsidRDefault="002E145C" w:rsidP="002E14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lang w:eastAsia="ru-RU"/>
        </w:rPr>
      </w:pPr>
      <w:r w:rsidRPr="002E145C">
        <w:rPr>
          <w:rFonts w:ascii="Times New Roman" w:eastAsia="Times New Roman" w:hAnsi="Times New Roman" w:cs="Times New Roman"/>
          <w:b/>
          <w:sz w:val="32"/>
          <w:lang w:eastAsia="ru-RU"/>
        </w:rPr>
        <w:t>ГБПОУ «Шалинский государственный колледж»</w:t>
      </w:r>
    </w:p>
    <w:p w:rsidR="002E145C" w:rsidRPr="002E145C" w:rsidRDefault="002E145C" w:rsidP="002E145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E145C">
        <w:rPr>
          <w:rFonts w:ascii="Times New Roman" w:eastAsia="Times New Roman" w:hAnsi="Times New Roman" w:cs="Times New Roman"/>
          <w:lang w:eastAsia="ru-RU"/>
        </w:rPr>
        <w:tab/>
        <w:t xml:space="preserve">                                                                                              </w:t>
      </w:r>
    </w:p>
    <w:p w:rsidR="002E145C" w:rsidRPr="002E145C" w:rsidRDefault="002E145C" w:rsidP="002E145C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2E145C">
        <w:rPr>
          <w:rFonts w:ascii="Times New Roman" w:eastAsia="Times New Roman" w:hAnsi="Times New Roman" w:cs="Times New Roman"/>
          <w:lang w:eastAsia="ru-RU"/>
        </w:rPr>
        <w:t xml:space="preserve">  </w:t>
      </w:r>
      <w:r w:rsidRPr="002E145C">
        <w:rPr>
          <w:rFonts w:ascii="Times New Roman" w:eastAsia="Times New Roman" w:hAnsi="Times New Roman" w:cs="Times New Roman"/>
          <w:lang w:eastAsia="ru-RU"/>
        </w:rPr>
        <w:tab/>
      </w:r>
      <w:r w:rsidRPr="002E145C">
        <w:rPr>
          <w:rFonts w:ascii="Times New Roman" w:eastAsia="Times New Roman" w:hAnsi="Times New Roman" w:cs="Times New Roman"/>
          <w:lang w:eastAsia="ru-RU"/>
        </w:rPr>
        <w:tab/>
      </w:r>
      <w:r w:rsidRPr="002E145C">
        <w:rPr>
          <w:rFonts w:ascii="Times New Roman" w:eastAsia="Times New Roman" w:hAnsi="Times New Roman" w:cs="Times New Roman"/>
          <w:lang w:eastAsia="ru-RU"/>
        </w:rPr>
        <w:tab/>
      </w:r>
      <w:r w:rsidRPr="002E145C">
        <w:rPr>
          <w:rFonts w:ascii="Times New Roman" w:eastAsia="Times New Roman" w:hAnsi="Times New Roman" w:cs="Times New Roman"/>
          <w:lang w:eastAsia="ru-RU"/>
        </w:rPr>
        <w:tab/>
      </w:r>
      <w:r w:rsidRPr="002E145C">
        <w:rPr>
          <w:rFonts w:ascii="Times New Roman" w:eastAsia="Times New Roman" w:hAnsi="Times New Roman" w:cs="Times New Roman"/>
          <w:lang w:eastAsia="ru-RU"/>
        </w:rPr>
        <w:tab/>
      </w:r>
      <w:r w:rsidRPr="002E145C">
        <w:rPr>
          <w:rFonts w:ascii="Times New Roman" w:eastAsia="Times New Roman" w:hAnsi="Times New Roman" w:cs="Times New Roman"/>
          <w:lang w:eastAsia="ru-RU"/>
        </w:rPr>
        <w:tab/>
      </w:r>
      <w:r w:rsidRPr="002E145C">
        <w:rPr>
          <w:rFonts w:ascii="Times New Roman" w:eastAsia="Times New Roman" w:hAnsi="Times New Roman" w:cs="Times New Roman"/>
          <w:lang w:eastAsia="ru-RU"/>
        </w:rPr>
        <w:tab/>
      </w:r>
      <w:r w:rsidRPr="002E145C">
        <w:rPr>
          <w:rFonts w:ascii="Times New Roman" w:eastAsia="Times New Roman" w:hAnsi="Times New Roman" w:cs="Times New Roman"/>
          <w:lang w:eastAsia="ru-RU"/>
        </w:rPr>
        <w:tab/>
      </w:r>
      <w:r w:rsidRPr="002E145C">
        <w:rPr>
          <w:rFonts w:ascii="Times New Roman" w:eastAsia="Times New Roman" w:hAnsi="Times New Roman" w:cs="Times New Roman"/>
          <w:lang w:eastAsia="ru-RU"/>
        </w:rPr>
        <w:tab/>
      </w:r>
      <w:r w:rsidR="00D30B75">
        <w:rPr>
          <w:rFonts w:ascii="Times New Roman" w:eastAsia="Times New Roman" w:hAnsi="Times New Roman" w:cs="Times New Roman"/>
          <w:lang w:eastAsia="ru-RU"/>
        </w:rPr>
        <w:t xml:space="preserve">                          </w:t>
      </w:r>
      <w:r w:rsidRPr="002E145C">
        <w:rPr>
          <w:rFonts w:ascii="Times New Roman" w:eastAsia="Times New Roman" w:hAnsi="Times New Roman" w:cs="Times New Roman"/>
          <w:b/>
          <w:lang w:eastAsia="ru-RU"/>
        </w:rPr>
        <w:t>УТВЕРЖДАЮ</w:t>
      </w:r>
    </w:p>
    <w:p w:rsidR="002E145C" w:rsidRPr="002E145C" w:rsidRDefault="002E145C" w:rsidP="002E14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E145C">
        <w:rPr>
          <w:rFonts w:ascii="Times New Roman" w:eastAsia="Times New Roman" w:hAnsi="Times New Roman" w:cs="Times New Roman"/>
          <w:b/>
          <w:lang w:eastAsia="ru-RU"/>
        </w:rPr>
        <w:t xml:space="preserve">                                                                                                                   Председатель метод комиссии</w:t>
      </w:r>
    </w:p>
    <w:p w:rsidR="002E145C" w:rsidRPr="002E145C" w:rsidRDefault="002E145C" w:rsidP="002E14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E145C">
        <w:rPr>
          <w:rFonts w:ascii="Times New Roman" w:eastAsia="Times New Roman" w:hAnsi="Times New Roman" w:cs="Times New Roman"/>
          <w:b/>
          <w:lang w:eastAsia="ru-RU"/>
        </w:rPr>
        <w:t xml:space="preserve">                                                                                                                 </w:t>
      </w:r>
      <w:r w:rsidR="00D30B75">
        <w:rPr>
          <w:rFonts w:ascii="Times New Roman" w:eastAsia="Times New Roman" w:hAnsi="Times New Roman" w:cs="Times New Roman"/>
          <w:b/>
          <w:lang w:eastAsia="ru-RU"/>
        </w:rPr>
        <w:t>_______________</w:t>
      </w:r>
      <w:proofErr w:type="spellStart"/>
      <w:r w:rsidR="00D30B75">
        <w:rPr>
          <w:rFonts w:ascii="Times New Roman" w:eastAsia="Times New Roman" w:hAnsi="Times New Roman" w:cs="Times New Roman"/>
          <w:b/>
          <w:lang w:eastAsia="ru-RU"/>
        </w:rPr>
        <w:t>Л.С.Режепова</w:t>
      </w:r>
      <w:proofErr w:type="spellEnd"/>
      <w:r w:rsidRPr="002E145C">
        <w:rPr>
          <w:rFonts w:ascii="Times New Roman" w:eastAsia="Times New Roman" w:hAnsi="Times New Roman" w:cs="Times New Roman"/>
          <w:b/>
          <w:lang w:eastAsia="ru-RU"/>
        </w:rPr>
        <w:t xml:space="preserve">                                                                                         </w:t>
      </w:r>
    </w:p>
    <w:p w:rsidR="002E145C" w:rsidRPr="002E145C" w:rsidRDefault="002E145C" w:rsidP="002E145C">
      <w:pPr>
        <w:tabs>
          <w:tab w:val="left" w:pos="5665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E145C">
        <w:rPr>
          <w:rFonts w:ascii="Times New Roman" w:eastAsia="Times New Roman" w:hAnsi="Times New Roman" w:cs="Times New Roman"/>
          <w:lang w:eastAsia="ru-RU"/>
        </w:rPr>
        <w:tab/>
        <w:t xml:space="preserve">          </w:t>
      </w:r>
      <w:r w:rsidR="007D106C">
        <w:rPr>
          <w:rFonts w:ascii="Times New Roman" w:eastAsia="Times New Roman" w:hAnsi="Times New Roman" w:cs="Times New Roman"/>
          <w:lang w:eastAsia="ru-RU"/>
        </w:rPr>
        <w:t>«_____</w:t>
      </w:r>
      <w:proofErr w:type="gramStart"/>
      <w:r w:rsidR="007D106C">
        <w:rPr>
          <w:rFonts w:ascii="Times New Roman" w:eastAsia="Times New Roman" w:hAnsi="Times New Roman" w:cs="Times New Roman"/>
          <w:lang w:eastAsia="ru-RU"/>
        </w:rPr>
        <w:t>_»_</w:t>
      </w:r>
      <w:proofErr w:type="gramEnd"/>
      <w:r w:rsidR="007D106C">
        <w:rPr>
          <w:rFonts w:ascii="Times New Roman" w:eastAsia="Times New Roman" w:hAnsi="Times New Roman" w:cs="Times New Roman"/>
          <w:lang w:eastAsia="ru-RU"/>
        </w:rPr>
        <w:t>____________2021</w:t>
      </w:r>
      <w:r w:rsidRPr="002E145C">
        <w:rPr>
          <w:rFonts w:ascii="Times New Roman" w:eastAsia="Times New Roman" w:hAnsi="Times New Roman" w:cs="Times New Roman"/>
          <w:lang w:eastAsia="ru-RU"/>
        </w:rPr>
        <w:t>г.</w:t>
      </w:r>
    </w:p>
    <w:p w:rsidR="002E145C" w:rsidRPr="002E145C" w:rsidRDefault="002E145C" w:rsidP="002E14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2E145C" w:rsidRPr="002E145C" w:rsidRDefault="002E145C" w:rsidP="002E14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proofErr w:type="gramStart"/>
      <w:r w:rsidRPr="002E145C">
        <w:rPr>
          <w:rFonts w:ascii="Times New Roman" w:eastAsia="Times New Roman" w:hAnsi="Times New Roman" w:cs="Times New Roman"/>
          <w:b/>
          <w:sz w:val="24"/>
          <w:lang w:eastAsia="ru-RU"/>
        </w:rPr>
        <w:t>ПЛАН  УРОКА</w:t>
      </w:r>
      <w:proofErr w:type="gramEnd"/>
    </w:p>
    <w:p w:rsidR="002E145C" w:rsidRPr="002E145C" w:rsidRDefault="002E145C" w:rsidP="002E145C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2E145C" w:rsidRPr="007D106C" w:rsidRDefault="002E145C" w:rsidP="002E145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10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учебной дисциплин</w:t>
      </w:r>
      <w:r w:rsidR="00D30B75" w:rsidRPr="007D10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 «Английский язык</w:t>
      </w:r>
      <w:r w:rsidRPr="007D10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2E145C" w:rsidRPr="002E145C" w:rsidRDefault="007D106C" w:rsidP="002E145C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На «____</w:t>
      </w:r>
      <w:proofErr w:type="gramStart"/>
      <w:r>
        <w:rPr>
          <w:rFonts w:ascii="Times New Roman" w:eastAsia="Times New Roman" w:hAnsi="Times New Roman" w:cs="Times New Roman"/>
          <w:b/>
          <w:lang w:eastAsia="ru-RU"/>
        </w:rPr>
        <w:t xml:space="preserve">_»   </w:t>
      </w:r>
      <w:proofErr w:type="gramEnd"/>
      <w:r>
        <w:rPr>
          <w:rFonts w:ascii="Times New Roman" w:eastAsia="Times New Roman" w:hAnsi="Times New Roman" w:cs="Times New Roman"/>
          <w:b/>
          <w:lang w:eastAsia="ru-RU"/>
        </w:rPr>
        <w:t>___________  2021</w:t>
      </w:r>
      <w:r w:rsidR="002E145C" w:rsidRPr="002E145C">
        <w:rPr>
          <w:rFonts w:ascii="Times New Roman" w:eastAsia="Times New Roman" w:hAnsi="Times New Roman" w:cs="Times New Roman"/>
          <w:b/>
          <w:lang w:eastAsia="ru-RU"/>
        </w:rPr>
        <w:t>г.</w:t>
      </w:r>
    </w:p>
    <w:p w:rsidR="002E145C" w:rsidRPr="002E145C" w:rsidRDefault="002E145C" w:rsidP="002E145C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2E145C">
        <w:rPr>
          <w:rFonts w:ascii="Times New Roman" w:eastAsia="Times New Roman" w:hAnsi="Times New Roman" w:cs="Times New Roman"/>
          <w:b/>
          <w:lang w:eastAsia="ru-RU"/>
        </w:rPr>
        <w:t>Группа _________________________</w:t>
      </w:r>
    </w:p>
    <w:p w:rsidR="002E145C" w:rsidRPr="002E145C" w:rsidRDefault="002E145C" w:rsidP="002E145C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2E145C">
        <w:rPr>
          <w:rFonts w:ascii="Times New Roman" w:eastAsia="Times New Roman" w:hAnsi="Times New Roman" w:cs="Times New Roman"/>
          <w:b/>
          <w:lang w:eastAsia="ru-RU"/>
        </w:rPr>
        <w:t xml:space="preserve">Преподаватель: </w:t>
      </w:r>
      <w:proofErr w:type="spellStart"/>
      <w:r w:rsidRPr="002E145C">
        <w:rPr>
          <w:rFonts w:ascii="Times New Roman" w:eastAsia="Times New Roman" w:hAnsi="Times New Roman" w:cs="Times New Roman"/>
          <w:b/>
          <w:lang w:eastAsia="ru-RU"/>
        </w:rPr>
        <w:t>Режепова</w:t>
      </w:r>
      <w:proofErr w:type="spellEnd"/>
      <w:r w:rsidRPr="002E145C">
        <w:rPr>
          <w:rFonts w:ascii="Times New Roman" w:eastAsia="Times New Roman" w:hAnsi="Times New Roman" w:cs="Times New Roman"/>
          <w:b/>
          <w:lang w:eastAsia="ru-RU"/>
        </w:rPr>
        <w:t xml:space="preserve"> Л.С.</w:t>
      </w:r>
    </w:p>
    <w:p w:rsidR="002E145C" w:rsidRPr="002E145C" w:rsidRDefault="00054E59" w:rsidP="00D30B75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b/>
          <w:color w:val="333333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Т</w:t>
      </w:r>
      <w:bookmarkStart w:id="0" w:name="_GoBack"/>
      <w:bookmarkEnd w:id="0"/>
      <w:r w:rsidR="002E145C" w:rsidRPr="007D106C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ЕМА ПО ПРОГРАММЕ</w:t>
      </w:r>
      <w:r w:rsidR="002E145C">
        <w:rPr>
          <w:rFonts w:ascii="Times New Roman" w:eastAsia="Times New Roman" w:hAnsi="Times New Roman" w:cs="Times New Roman"/>
          <w:b/>
          <w:lang w:eastAsia="ru-RU"/>
        </w:rPr>
        <w:t xml:space="preserve">: </w:t>
      </w:r>
      <w:r w:rsidR="002E145C" w:rsidRPr="002E145C">
        <w:rPr>
          <w:rFonts w:ascii="Helvetica" w:eastAsia="Times New Roman" w:hAnsi="Helvetica" w:cs="Helvetica"/>
          <w:b/>
          <w:color w:val="333333"/>
          <w:sz w:val="21"/>
          <w:szCs w:val="21"/>
          <w:lang w:eastAsia="ru-RU"/>
        </w:rPr>
        <w:t>Типы вопросов.</w:t>
      </w:r>
    </w:p>
    <w:p w:rsidR="002E145C" w:rsidRPr="002E145C" w:rsidRDefault="002E145C" w:rsidP="00D30B75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b/>
          <w:color w:val="333333"/>
          <w:sz w:val="21"/>
          <w:szCs w:val="21"/>
          <w:lang w:eastAsia="ru-RU"/>
        </w:rPr>
      </w:pPr>
      <w:r w:rsidRPr="002E145C">
        <w:rPr>
          <w:rFonts w:ascii="Times New Roman" w:eastAsia="Times New Roman" w:hAnsi="Times New Roman" w:cs="Times New Roman"/>
          <w:b/>
          <w:lang w:eastAsia="ru-RU"/>
        </w:rPr>
        <w:t>ТЕМА УРОКА:</w:t>
      </w:r>
      <w:r w:rsidR="00D30B75" w:rsidRPr="00D30B75">
        <w:rPr>
          <w:rFonts w:ascii="Helvetica" w:eastAsia="Times New Roman" w:hAnsi="Helvetica" w:cs="Helvetica"/>
          <w:b/>
          <w:color w:val="333333"/>
          <w:sz w:val="21"/>
          <w:szCs w:val="21"/>
          <w:lang w:eastAsia="ru-RU"/>
        </w:rPr>
        <w:t xml:space="preserve"> </w:t>
      </w:r>
      <w:r w:rsidR="00D30B75" w:rsidRPr="002E145C">
        <w:rPr>
          <w:rFonts w:ascii="Helvetica" w:eastAsia="Times New Roman" w:hAnsi="Helvetica" w:cs="Helvetica"/>
          <w:b/>
          <w:color w:val="333333"/>
          <w:sz w:val="21"/>
          <w:szCs w:val="21"/>
          <w:lang w:eastAsia="ru-RU"/>
        </w:rPr>
        <w:t>Типы вопросов.</w:t>
      </w:r>
    </w:p>
    <w:p w:rsidR="002E145C" w:rsidRPr="002E145C" w:rsidRDefault="002E145C" w:rsidP="002E14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E145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Цели:</w:t>
      </w:r>
    </w:p>
    <w:p w:rsidR="002E145C" w:rsidRPr="002E145C" w:rsidRDefault="002E145C" w:rsidP="00D30B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развитие коммуникативных умений обучающихся, формирование, систематизация и обобщение знания учащихся по грамматической теме «Вопросительное предложение»</w:t>
      </w:r>
    </w:p>
    <w:p w:rsidR="002E145C" w:rsidRPr="002E145C" w:rsidRDefault="002E145C" w:rsidP="00D30B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</w:t>
      </w:r>
      <w:r w:rsidRPr="002E145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азвивающий компонент цели урока: </w:t>
      </w:r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развитие языковых способностей учащихся, развитие готовности к коммуникации на основе предложенного речевого материала.</w:t>
      </w:r>
    </w:p>
    <w:p w:rsidR="002E145C" w:rsidRPr="002E145C" w:rsidRDefault="002E145C" w:rsidP="00D30B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E145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Образовательный компонент цели урока: </w:t>
      </w:r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расширение лингвистического и общего кругозора, развитие способности анализировать, совершенствование навыков поискового чтения.</w:t>
      </w:r>
    </w:p>
    <w:p w:rsidR="002E145C" w:rsidRPr="002E145C" w:rsidRDefault="002E145C" w:rsidP="00D30B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E145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Воспитательный компонент цели урока: </w:t>
      </w:r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создание условий для воспитания культуры общения.</w:t>
      </w:r>
    </w:p>
    <w:p w:rsidR="002E145C" w:rsidRPr="002E145C" w:rsidRDefault="002E145C" w:rsidP="00D30B7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 w:rsidRPr="002E145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Оборудование:</w:t>
      </w:r>
    </w:p>
    <w:p w:rsidR="002E145C" w:rsidRPr="002E145C" w:rsidRDefault="002E145C" w:rsidP="00D30B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компьютер, мультимедийный проектор, экран, презентация урока, раздаточный материал, тексты для самостоятельной работы, тетради.</w:t>
      </w:r>
    </w:p>
    <w:p w:rsidR="002E145C" w:rsidRPr="002E145C" w:rsidRDefault="002E145C" w:rsidP="00D30B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2E145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                                                     </w:t>
      </w:r>
    </w:p>
    <w:p w:rsidR="002E145C" w:rsidRPr="002E145C" w:rsidRDefault="002E145C" w:rsidP="00D30B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145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                                                              Ход урока </w:t>
      </w:r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</w:t>
      </w:r>
    </w:p>
    <w:p w:rsidR="002E145C" w:rsidRPr="002E145C" w:rsidRDefault="002E145C" w:rsidP="00D30B75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2E145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1.Организационный момент</w:t>
      </w:r>
    </w:p>
    <w:p w:rsidR="002E145C" w:rsidRPr="002E145C" w:rsidRDefault="002E145C" w:rsidP="00D30B75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2E145C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val="en-US" w:eastAsia="ru-RU"/>
        </w:rPr>
        <w:t>Teacher</w:t>
      </w:r>
      <w:r w:rsidRPr="002E145C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:</w:t>
      </w:r>
      <w:r w:rsidRPr="002E145C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val="en-US" w:eastAsia="ru-RU"/>
        </w:rPr>
        <w:t> </w:t>
      </w:r>
      <w:r w:rsidRPr="002E145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 w:eastAsia="ru-RU"/>
        </w:rPr>
        <w:t>Good</w:t>
      </w:r>
      <w:r w:rsidRPr="002E145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</w:t>
      </w:r>
      <w:r w:rsidRPr="002E145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 w:eastAsia="ru-RU"/>
        </w:rPr>
        <w:t>afternoon</w:t>
      </w:r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</w:t>
      </w:r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I'm glad to see you. Sit down, please. Get</w:t>
      </w:r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br/>
        <w:t>ready for the lesson.</w:t>
      </w:r>
    </w:p>
    <w:p w:rsidR="002E145C" w:rsidRPr="002E145C" w:rsidRDefault="002E145C" w:rsidP="00D30B75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What is the date today? </w:t>
      </w:r>
    </w:p>
    <w:p w:rsidR="002E145C" w:rsidRPr="002E145C" w:rsidRDefault="002E145C" w:rsidP="00D30B75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What is the day of week today? </w:t>
      </w:r>
    </w:p>
    <w:p w:rsidR="002E145C" w:rsidRPr="002E145C" w:rsidRDefault="002E145C" w:rsidP="00D30B75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Who is on duty in the class?</w:t>
      </w:r>
    </w:p>
    <w:p w:rsidR="002E145C" w:rsidRPr="002E145C" w:rsidRDefault="002E145C" w:rsidP="00D30B75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Who is absent today? </w:t>
      </w:r>
    </w:p>
    <w:p w:rsidR="002E145C" w:rsidRPr="002E145C" w:rsidRDefault="002E145C" w:rsidP="00D30B75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And now we are going to revise English sounds</w:t>
      </w:r>
      <w:r w:rsidRPr="002E145C">
        <w:rPr>
          <w:rFonts w:ascii="Times New Roman" w:eastAsia="Times New Roman" w:hAnsi="Times New Roman" w:cs="Times New Roman"/>
          <w:color w:val="0000FF"/>
          <w:sz w:val="24"/>
          <w:szCs w:val="24"/>
          <w:lang w:val="en-US" w:eastAsia="ru-RU"/>
        </w:rPr>
        <w:t>. </w:t>
      </w:r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Repeat</w:t>
      </w:r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after</w:t>
      </w:r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me</w:t>
      </w:r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2E145C" w:rsidRPr="002E145C" w:rsidRDefault="002E145C" w:rsidP="00D30B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II. Актуализация и обобщение имеющихся у учеников знаний по теме.</w:t>
      </w:r>
    </w:p>
    <w:p w:rsidR="002E145C" w:rsidRPr="002E145C" w:rsidRDefault="002E145C" w:rsidP="00D30B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2E145C" w:rsidRPr="002E145C" w:rsidRDefault="002E145C" w:rsidP="00D30B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Типы вопросов.</w:t>
      </w:r>
    </w:p>
    <w:p w:rsidR="002E145C" w:rsidRPr="002E145C" w:rsidRDefault="002E145C" w:rsidP="00D30B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1) </w:t>
      </w:r>
      <w:proofErr w:type="spellStart"/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General</w:t>
      </w:r>
      <w:proofErr w:type="spellEnd"/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Questions</w:t>
      </w:r>
      <w:proofErr w:type="spellEnd"/>
    </w:p>
    <w:p w:rsidR="002E145C" w:rsidRPr="002E145C" w:rsidRDefault="002E145C" w:rsidP="00D30B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а) вспомогательный глагол </w:t>
      </w:r>
      <w:proofErr w:type="spellStart"/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to</w:t>
      </w:r>
      <w:proofErr w:type="spellEnd"/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do</w:t>
      </w:r>
      <w:proofErr w:type="spellEnd"/>
    </w:p>
    <w:p w:rsidR="002E145C" w:rsidRPr="002E145C" w:rsidRDefault="002E145C" w:rsidP="00D30B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Does he sing these songs?</w:t>
      </w:r>
    </w:p>
    <w:p w:rsidR="002E145C" w:rsidRPr="002E145C" w:rsidRDefault="002E145C" w:rsidP="00D30B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Did he sing these songs?</w:t>
      </w:r>
    </w:p>
    <w:p w:rsidR="002E145C" w:rsidRPr="002E145C" w:rsidRDefault="002E145C" w:rsidP="00D30B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b) </w:t>
      </w:r>
      <w:proofErr w:type="spellStart"/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to</w:t>
      </w:r>
      <w:proofErr w:type="spellEnd"/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do</w:t>
      </w:r>
      <w:proofErr w:type="spellEnd"/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выражает грамматические признаки глагола: число, лицо и время.</w:t>
      </w:r>
    </w:p>
    <w:p w:rsidR="002E145C" w:rsidRPr="002E145C" w:rsidRDefault="002E145C" w:rsidP="00D30B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с) модальные глаголы, глагол-связка, служебные глаголы не требуют употребления вспомогательного глагола </w:t>
      </w:r>
      <w:proofErr w:type="spellStart"/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to</w:t>
      </w:r>
      <w:proofErr w:type="spellEnd"/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do</w:t>
      </w:r>
      <w:proofErr w:type="spellEnd"/>
    </w:p>
    <w:p w:rsidR="002E145C" w:rsidRPr="002E145C" w:rsidRDefault="002E145C" w:rsidP="00D30B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Is she his girlfriend?</w:t>
      </w:r>
    </w:p>
    <w:p w:rsidR="002E145C" w:rsidRPr="002E145C" w:rsidRDefault="002E145C" w:rsidP="00D30B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lastRenderedPageBreak/>
        <w:t>Will he be singing?</w:t>
      </w:r>
    </w:p>
    <w:p w:rsidR="002E145C" w:rsidRPr="002E145C" w:rsidRDefault="002E145C" w:rsidP="00D30B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2) </w:t>
      </w:r>
      <w:proofErr w:type="spellStart"/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Special</w:t>
      </w:r>
      <w:proofErr w:type="spellEnd"/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Questions</w:t>
      </w:r>
      <w:proofErr w:type="spellEnd"/>
    </w:p>
    <w:p w:rsidR="002E145C" w:rsidRPr="002E145C" w:rsidRDefault="002E145C" w:rsidP="00D30B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a) в начале предложения вопросительное слово или группа слов</w:t>
      </w:r>
    </w:p>
    <w:p w:rsidR="002E145C" w:rsidRPr="002E145C" w:rsidRDefault="002E145C" w:rsidP="00D30B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How does she sing these songs?</w:t>
      </w:r>
    </w:p>
    <w:p w:rsidR="002E145C" w:rsidRPr="002E145C" w:rsidRDefault="002E145C" w:rsidP="00D30B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How long had she been singing?</w:t>
      </w:r>
    </w:p>
    <w:tbl>
      <w:tblPr>
        <w:tblW w:w="958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708"/>
        <w:gridCol w:w="2156"/>
        <w:gridCol w:w="2754"/>
        <w:gridCol w:w="1967"/>
      </w:tblGrid>
      <w:tr w:rsidR="002E145C" w:rsidRPr="002E145C" w:rsidTr="002E145C">
        <w:tc>
          <w:tcPr>
            <w:tcW w:w="72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145C" w:rsidRPr="002E145C" w:rsidRDefault="002E145C" w:rsidP="00D30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2E145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Special</w:t>
            </w:r>
            <w:proofErr w:type="spellEnd"/>
            <w:r w:rsidRPr="002E145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145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Questions</w:t>
            </w:r>
            <w:proofErr w:type="spellEnd"/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145C" w:rsidRPr="002E145C" w:rsidRDefault="002E145C" w:rsidP="00D30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2E145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Questions</w:t>
            </w:r>
            <w:proofErr w:type="spellEnd"/>
            <w:r w:rsidRPr="002E145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145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to</w:t>
            </w:r>
            <w:proofErr w:type="spellEnd"/>
            <w:r w:rsidRPr="002E145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145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the</w:t>
            </w:r>
            <w:proofErr w:type="spellEnd"/>
            <w:r w:rsidRPr="002E145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145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Subject</w:t>
            </w:r>
            <w:proofErr w:type="spellEnd"/>
          </w:p>
        </w:tc>
      </w:tr>
      <w:tr w:rsidR="002E145C" w:rsidRPr="002E145C" w:rsidTr="002E145C"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145C" w:rsidRPr="002E145C" w:rsidRDefault="002E145C" w:rsidP="00D30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2E145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what</w:t>
            </w:r>
            <w:proofErr w:type="spellEnd"/>
            <w:r w:rsidRPr="002E145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145C" w:rsidRPr="002E145C" w:rsidRDefault="002E145C" w:rsidP="00D30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2E145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where</w:t>
            </w:r>
            <w:proofErr w:type="spellEnd"/>
            <w:r w:rsidRPr="002E145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145C" w:rsidRPr="002E145C" w:rsidRDefault="002E145C" w:rsidP="00D30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2E145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how</w:t>
            </w:r>
            <w:proofErr w:type="spellEnd"/>
            <w:r w:rsidRPr="002E145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145C" w:rsidRPr="002E145C" w:rsidRDefault="002E145C" w:rsidP="00D30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2E145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who</w:t>
            </w:r>
            <w:proofErr w:type="spellEnd"/>
            <w:r w:rsidRPr="002E145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?</w:t>
            </w:r>
          </w:p>
        </w:tc>
      </w:tr>
      <w:tr w:rsidR="002E145C" w:rsidRPr="002E145C" w:rsidTr="002E145C"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145C" w:rsidRPr="002E145C" w:rsidRDefault="002E145C" w:rsidP="00D30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2E145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what</w:t>
            </w:r>
            <w:proofErr w:type="spellEnd"/>
            <w:r w:rsidRPr="002E145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145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colour</w:t>
            </w:r>
            <w:proofErr w:type="spellEnd"/>
            <w:r w:rsidRPr="002E145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2E145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size</w:t>
            </w:r>
            <w:proofErr w:type="spellEnd"/>
            <w:r w:rsidRPr="002E145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… ) ?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145C" w:rsidRPr="002E145C" w:rsidRDefault="002E145C" w:rsidP="00D30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2E145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when</w:t>
            </w:r>
            <w:proofErr w:type="spellEnd"/>
            <w:r w:rsidRPr="002E145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145C" w:rsidRPr="002E145C" w:rsidRDefault="002E145C" w:rsidP="00D30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2E145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how</w:t>
            </w:r>
            <w:proofErr w:type="spellEnd"/>
            <w:r w:rsidRPr="002E145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145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old</w:t>
            </w:r>
            <w:proofErr w:type="spellEnd"/>
            <w:r w:rsidRPr="002E145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2E145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long</w:t>
            </w:r>
            <w:proofErr w:type="spellEnd"/>
            <w:r w:rsidRPr="002E145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… ) ?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145C" w:rsidRPr="002E145C" w:rsidRDefault="002E145C" w:rsidP="00D30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2E145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what</w:t>
            </w:r>
            <w:proofErr w:type="spellEnd"/>
            <w:r w:rsidRPr="002E145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?</w:t>
            </w:r>
          </w:p>
        </w:tc>
      </w:tr>
      <w:tr w:rsidR="002E145C" w:rsidRPr="002E145C" w:rsidTr="002E145C"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145C" w:rsidRPr="002E145C" w:rsidRDefault="002E145C" w:rsidP="00D30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2E145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which</w:t>
            </w:r>
            <w:proofErr w:type="spellEnd"/>
            <w:r w:rsidRPr="002E145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145C" w:rsidRPr="002E145C" w:rsidRDefault="002E145C" w:rsidP="00D30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2E145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why</w:t>
            </w:r>
            <w:proofErr w:type="spellEnd"/>
            <w:r w:rsidRPr="002E145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145C" w:rsidRPr="002E145C" w:rsidRDefault="002E145C" w:rsidP="00D30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2E145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how</w:t>
            </w:r>
            <w:proofErr w:type="spellEnd"/>
            <w:r w:rsidRPr="002E145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145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many</w:t>
            </w:r>
            <w:proofErr w:type="spellEnd"/>
            <w:r w:rsidRPr="002E145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145C" w:rsidRPr="002E145C" w:rsidRDefault="002E145C" w:rsidP="00D30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2E145C" w:rsidRPr="002E145C" w:rsidTr="002E145C"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145C" w:rsidRPr="002E145C" w:rsidRDefault="002E145C" w:rsidP="00D30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2E145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whom</w:t>
            </w:r>
            <w:proofErr w:type="spellEnd"/>
            <w:r w:rsidRPr="002E145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145C" w:rsidRPr="002E145C" w:rsidRDefault="002E145C" w:rsidP="00D30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145C" w:rsidRPr="002E145C" w:rsidRDefault="002E145C" w:rsidP="00D30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2E145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how</w:t>
            </w:r>
            <w:proofErr w:type="spellEnd"/>
            <w:r w:rsidRPr="002E145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145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much</w:t>
            </w:r>
            <w:proofErr w:type="spellEnd"/>
            <w:r w:rsidRPr="002E145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145C" w:rsidRPr="002E145C" w:rsidRDefault="002E145C" w:rsidP="00D30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2E145C" w:rsidRPr="002E145C" w:rsidTr="002E145C"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145C" w:rsidRPr="002E145C" w:rsidRDefault="002E145C" w:rsidP="00D30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2E145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whose</w:t>
            </w:r>
            <w:proofErr w:type="spellEnd"/>
            <w:r w:rsidRPr="002E145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145C" w:rsidRPr="002E145C" w:rsidRDefault="002E145C" w:rsidP="00D30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E145C" w:rsidRPr="002E145C" w:rsidRDefault="002E145C" w:rsidP="00D30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145C" w:rsidRPr="002E145C" w:rsidRDefault="002E145C" w:rsidP="00D30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</w:tbl>
    <w:p w:rsidR="002E145C" w:rsidRPr="002E145C" w:rsidRDefault="002E145C" w:rsidP="00D30B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2E145C" w:rsidRPr="002E145C" w:rsidRDefault="002E145C" w:rsidP="00D30B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3) </w:t>
      </w:r>
      <w:proofErr w:type="spellStart"/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Questions</w:t>
      </w:r>
      <w:proofErr w:type="spellEnd"/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to</w:t>
      </w:r>
      <w:proofErr w:type="spellEnd"/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the</w:t>
      </w:r>
      <w:proofErr w:type="spellEnd"/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Subject</w:t>
      </w:r>
      <w:proofErr w:type="spellEnd"/>
    </w:p>
    <w:p w:rsidR="002E145C" w:rsidRPr="002E145C" w:rsidRDefault="002E145C" w:rsidP="00D30B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a) роль подлежащего выполняет вопросительное слово или группа слов;</w:t>
      </w:r>
    </w:p>
    <w:p w:rsidR="002E145C" w:rsidRPr="002E145C" w:rsidRDefault="002E145C" w:rsidP="00D30B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b) не используется вспомогательный глагол </w:t>
      </w:r>
      <w:proofErr w:type="spellStart"/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to</w:t>
      </w:r>
      <w:proofErr w:type="spellEnd"/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do</w:t>
      </w:r>
      <w:proofErr w:type="spellEnd"/>
    </w:p>
    <w:p w:rsidR="002E145C" w:rsidRPr="007D106C" w:rsidRDefault="002E145C" w:rsidP="00D30B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7D106C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Who goes there?</w:t>
      </w:r>
    </w:p>
    <w:p w:rsidR="002E145C" w:rsidRPr="002E145C" w:rsidRDefault="002E145C" w:rsidP="00D30B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What students came early?</w:t>
      </w:r>
    </w:p>
    <w:p w:rsidR="002E145C" w:rsidRPr="002E145C" w:rsidRDefault="002E145C" w:rsidP="00D30B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</w:p>
    <w:p w:rsidR="002E145C" w:rsidRPr="007D106C" w:rsidRDefault="002E145C" w:rsidP="00D30B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D106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4)</w:t>
      </w:r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Alternative</w:t>
      </w:r>
      <w:r w:rsidRPr="007D106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Questions</w:t>
      </w:r>
    </w:p>
    <w:p w:rsidR="002E145C" w:rsidRPr="002E145C" w:rsidRDefault="002E145C" w:rsidP="00D30B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a) связаны с выбором, поэтому в них есть союз </w:t>
      </w:r>
      <w:proofErr w:type="spellStart"/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ог</w:t>
      </w:r>
      <w:proofErr w:type="spellEnd"/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(или);</w:t>
      </w:r>
    </w:p>
    <w:p w:rsidR="002E145C" w:rsidRPr="002E145C" w:rsidRDefault="002E145C" w:rsidP="00D30B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b) </w:t>
      </w:r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для</w:t>
      </w:r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</w:t>
      </w:r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всех</w:t>
      </w:r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</w:t>
      </w:r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типов</w:t>
      </w:r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</w:t>
      </w:r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вопросов</w:t>
      </w:r>
    </w:p>
    <w:p w:rsidR="002E145C" w:rsidRPr="002E145C" w:rsidRDefault="002E145C" w:rsidP="00D30B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Did he remain there or did he go abroad?</w:t>
      </w:r>
    </w:p>
    <w:p w:rsidR="002E145C" w:rsidRPr="002E145C" w:rsidRDefault="002E145C" w:rsidP="00D30B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When did he go abroad: in summer or in winter?</w:t>
      </w:r>
    </w:p>
    <w:p w:rsidR="002E145C" w:rsidRPr="002E145C" w:rsidRDefault="002E145C" w:rsidP="00D30B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5) </w:t>
      </w:r>
      <w:proofErr w:type="spellStart"/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Tag</w:t>
      </w:r>
      <w:proofErr w:type="spellEnd"/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questions</w:t>
      </w:r>
      <w:proofErr w:type="spellEnd"/>
    </w:p>
    <w:p w:rsidR="002E145C" w:rsidRPr="002E145C" w:rsidRDefault="002E145C" w:rsidP="00D30B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a) утвердительное или отрицательное предложение, за ним краткий общий вопрос;</w:t>
      </w:r>
    </w:p>
    <w:p w:rsidR="002E145C" w:rsidRPr="002E145C" w:rsidRDefault="002E145C" w:rsidP="00D30B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b) если первая часть была утвердительной, то вопрос задается в отрицательной форме, и наоборот.</w:t>
      </w:r>
    </w:p>
    <w:p w:rsidR="002E145C" w:rsidRPr="002E145C" w:rsidRDefault="002E145C" w:rsidP="00D30B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</w:t>
      </w:r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lived there, didn’t he?</w:t>
      </w:r>
    </w:p>
    <w:p w:rsidR="002E145C" w:rsidRPr="002E145C" w:rsidRDefault="002E145C" w:rsidP="00D30B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He did not live there, did he?</w:t>
      </w:r>
    </w:p>
    <w:p w:rsidR="002E145C" w:rsidRPr="002E145C" w:rsidRDefault="002E145C" w:rsidP="00D30B75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b/>
          <w:bCs/>
          <w:color w:val="CC0066"/>
          <w:sz w:val="24"/>
          <w:szCs w:val="24"/>
          <w:lang w:val="en-US" w:eastAsia="ru-RU"/>
        </w:rPr>
      </w:pPr>
      <w:r w:rsidRPr="002E145C">
        <w:rPr>
          <w:rFonts w:ascii="Times New Roman" w:eastAsia="Times New Roman" w:hAnsi="Times New Roman" w:cs="Times New Roman"/>
          <w:b/>
          <w:bCs/>
          <w:color w:val="CC0066"/>
          <w:sz w:val="24"/>
          <w:szCs w:val="24"/>
          <w:lang w:val="en-US" w:eastAsia="ru-RU"/>
        </w:rPr>
        <w:t>The types of questions</w:t>
      </w:r>
    </w:p>
    <w:p w:rsidR="002E145C" w:rsidRPr="002E145C" w:rsidRDefault="002E145C" w:rsidP="00D30B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145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val="en-US" w:eastAsia="ru-RU"/>
        </w:rPr>
        <w:t>I.</w:t>
      </w:r>
      <w:r w:rsidRPr="002E145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Вопрос</w:t>
      </w:r>
      <w:r w:rsidRPr="002E145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2E145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к</w:t>
      </w:r>
      <w:r w:rsidRPr="002E145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2E145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подлежащему</w:t>
      </w:r>
      <w:r w:rsidRPr="002E145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(question to the subject)</w:t>
      </w:r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>.</w:t>
      </w:r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1) В таком вопросительном предложении порядок слов прямой (неизмененный).</w:t>
      </w:r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2) Мы лишь убираем подлежащее и вместо него употребляем подходящее вопросительное слово: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Who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?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What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? (кто – что).</w:t>
      </w:r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3) Не нуждается в использовании вспомогательных глаголов. Но в будущем могут появиться вспомогательные глаголы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shall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/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will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 но они являются показателем именно времени и к вопросу, в принципе, отношения не имеют.</w:t>
      </w:r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4) В настоящем времени употребляем глагол в третьем лице и единственном числе.</w:t>
      </w:r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-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What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happened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to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us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? – Что случилось с нами?</w:t>
      </w:r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-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What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makes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you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feel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upset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? – Что заставляет тебя грустить?</w:t>
      </w:r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-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Who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invites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guests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for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the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party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? – Кто приглашает гостей на вечеринку</w:t>
      </w:r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E145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2.Общий вопрос (</w:t>
      </w:r>
      <w:proofErr w:type="spellStart"/>
      <w:r w:rsidRPr="002E145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general</w:t>
      </w:r>
      <w:proofErr w:type="spellEnd"/>
      <w:r w:rsidRPr="002E145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2E145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question</w:t>
      </w:r>
      <w:proofErr w:type="spellEnd"/>
      <w:r w:rsidRPr="002E145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)</w:t>
      </w:r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1)Это вопросительное предложение в английском языке подразумевает постановку вопроса ко всему предложению.</w:t>
      </w:r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2)Ответом на данный вопрос служат слова да и нет. Поэтому этот тип вопроса в английском языке еще именуют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yes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/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no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question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 В данном вопросе обратный порядок слов и на первом месте вспомогательный (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do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does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is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и т.д.) или модальный глагол.</w:t>
      </w:r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-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Does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she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like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knitting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? – Она любит вязать?</w:t>
      </w:r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-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Do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you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play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computer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games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? – Ты играешь в компьютерные игры?</w:t>
      </w:r>
    </w:p>
    <w:p w:rsidR="002E145C" w:rsidRPr="002E145C" w:rsidRDefault="002E145C" w:rsidP="00D30B75">
      <w:pPr>
        <w:shd w:val="clear" w:color="auto" w:fill="ECF4F9"/>
        <w:spacing w:after="0" w:line="210" w:lineRule="atLeast"/>
        <w:jc w:val="both"/>
        <w:rPr>
          <w:rFonts w:ascii="Times New Roman" w:eastAsia="Times New Roman" w:hAnsi="Times New Roman" w:cs="Times New Roman"/>
          <w:b/>
          <w:bCs/>
          <w:caps/>
          <w:color w:val="AFC5CF"/>
          <w:spacing w:val="12"/>
          <w:sz w:val="24"/>
          <w:szCs w:val="24"/>
          <w:lang w:eastAsia="ru-RU"/>
        </w:rPr>
      </w:pPr>
      <w:r w:rsidRPr="002E145C">
        <w:rPr>
          <w:rFonts w:ascii="Times New Roman" w:eastAsia="Times New Roman" w:hAnsi="Times New Roman" w:cs="Times New Roman"/>
          <w:b/>
          <w:bCs/>
          <w:caps/>
          <w:color w:val="AFC5CF"/>
          <w:spacing w:val="12"/>
          <w:sz w:val="24"/>
          <w:szCs w:val="24"/>
          <w:lang w:eastAsia="ru-RU"/>
        </w:rPr>
        <w:t>РЕКЛАМА</w:t>
      </w:r>
    </w:p>
    <w:p w:rsidR="002E145C" w:rsidRPr="002E145C" w:rsidRDefault="002E145C" w:rsidP="00D30B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D106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 xml:space="preserve">- </w:t>
      </w:r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>Is</w:t>
      </w:r>
      <w:r w:rsidRPr="007D106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>this</w:t>
      </w:r>
      <w:r w:rsidRPr="007D106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>his</w:t>
      </w:r>
      <w:r w:rsidRPr="007D106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>book</w:t>
      </w:r>
      <w:r w:rsidRPr="007D106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? – </w:t>
      </w:r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Это</w:t>
      </w:r>
      <w:r w:rsidRPr="007D106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его</w:t>
      </w:r>
      <w:r w:rsidRPr="007D106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книга</w:t>
      </w:r>
      <w:r w:rsidRPr="007D106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?</w:t>
      </w:r>
      <w:r w:rsidRPr="007D10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3)К глаголу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to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be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в настоящем и простом прошедшем времени не требуется никаких вспомогательных глаголов:</w:t>
      </w:r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-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Are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you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at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home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? – Ты дома?</w:t>
      </w:r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-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Was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he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at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the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cinema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yesterday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? – Он был вчера в театре?</w:t>
      </w:r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E145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3.Специальный вопрос (</w:t>
      </w:r>
      <w:proofErr w:type="spellStart"/>
      <w:r w:rsidRPr="002E145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special</w:t>
      </w:r>
      <w:proofErr w:type="spellEnd"/>
      <w:r w:rsidRPr="002E145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2E145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question</w:t>
      </w:r>
      <w:proofErr w:type="spellEnd"/>
      <w:r w:rsidRPr="002E145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)</w:t>
      </w:r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1) Этот вопрос может быть задан к любому члену предложения.</w:t>
      </w:r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2) Порядок слов тоже обратный, а для получения нужной информации используется ряд вопросительных слов: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What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? – что?;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When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? – когда?;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Where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? – где?;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Why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? – почему?;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Which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? – который? и другие.</w:t>
      </w:r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-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Where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are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you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going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to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move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? – Куда ты собираешься переехать?</w:t>
      </w:r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-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What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would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you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like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to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read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? – Что бы ты хотел почитать?</w:t>
      </w:r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-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When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did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you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leave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the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house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? – Когда ты ушел из дома?</w:t>
      </w:r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E145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4.Альтернативный вопрос (</w:t>
      </w:r>
      <w:proofErr w:type="spellStart"/>
      <w:r w:rsidRPr="002E145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alternative</w:t>
      </w:r>
      <w:proofErr w:type="spellEnd"/>
      <w:r w:rsidRPr="002E145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2E145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question</w:t>
      </w:r>
      <w:proofErr w:type="spellEnd"/>
      <w:r w:rsidRPr="002E145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)</w:t>
      </w:r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1) Задаем к любому члену предложения, однако особенностью этого вопросительного предложения является выбор между двумя предметами, лицами, качествами, действиями и т.д. В таком вопросе будет обязательно присутствовать союз или —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or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-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They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finished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writing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the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article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at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5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p.m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 – Они закончили писать статью в 5 вечера.</w:t>
      </w:r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-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Did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they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finish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writing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the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article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in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the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morning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or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at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night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? – Они закончили писать статью утром или вечером?</w:t>
      </w:r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-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Did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they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finish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writing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or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reading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the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article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? – Они закончили писать или читать статью?</w:t>
      </w:r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E145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5.Разделительный вопрос (</w:t>
      </w:r>
      <w:proofErr w:type="spellStart"/>
      <w:r w:rsidRPr="002E145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tag-question</w:t>
      </w:r>
      <w:proofErr w:type="spellEnd"/>
      <w:r w:rsidRPr="002E145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/ </w:t>
      </w:r>
      <w:proofErr w:type="spellStart"/>
      <w:r w:rsidRPr="002E145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disjunctive</w:t>
      </w:r>
      <w:proofErr w:type="spellEnd"/>
      <w:r w:rsidRPr="002E145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2E145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question</w:t>
      </w:r>
      <w:proofErr w:type="spellEnd"/>
      <w:r w:rsidRPr="002E145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)</w:t>
      </w:r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1) При постановке такого вопросительного предложения в английском языке человек пытается выразить сомнение, удивление, подтверждение сказанного.</w:t>
      </w:r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2) Аналогом данного вопроса в русском языке является оборот не правда ли?, не так ли?</w:t>
      </w:r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3) Такой вопрос состоит из двух частей: первая – это само предложение целиком, с неизмененным порядком слов, а вторая – краткий вопрос, в котором появится вспомогательный или модальный глагол, присутствующий в сказуемом первой части. Есть два способа образования такого вопроса в английском языке:</w:t>
      </w:r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a) предложение утвердительное, краткий вопрос отрицательный;</w:t>
      </w:r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b) предложение отрицательное, краткий вопрос положительный.</w:t>
      </w:r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-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My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mother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prefers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meat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to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fish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doesn’t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she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? — Моя мать предпочитает рыбе мясо, не так ли?</w:t>
      </w:r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- I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am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a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pessimist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ain’t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/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aren’t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I? – Я пессимист, не правда ли?</w:t>
      </w:r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-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You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can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cook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this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dish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can’t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you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? – Ты можешь приготовить это блюдо, не так ли?</w:t>
      </w:r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-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She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doesn’t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go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to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the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church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does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she</w:t>
      </w:r>
      <w:proofErr w:type="spellEnd"/>
      <w:r w:rsidRPr="002E14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? – Она не ходит в церковь, не так ли?</w:t>
      </w:r>
    </w:p>
    <w:p w:rsidR="002E145C" w:rsidRPr="002E145C" w:rsidRDefault="002E145C" w:rsidP="00D30B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2E145C" w:rsidRPr="002E145C" w:rsidRDefault="002E145C" w:rsidP="00D30B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E145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V. Работа в группах. Ответы на вопросы.</w:t>
      </w:r>
    </w:p>
    <w:p w:rsidR="002E145C" w:rsidRPr="002E145C" w:rsidRDefault="002E145C" w:rsidP="00D30B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2E145C" w:rsidRPr="002E145C" w:rsidRDefault="002E145C" w:rsidP="00D30B75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What will you give your friend for his / her birthday?</w:t>
      </w:r>
    </w:p>
    <w:p w:rsidR="002E145C" w:rsidRPr="002E145C" w:rsidRDefault="002E145C" w:rsidP="00D30B75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What kind of present would you like to get for your birthday?</w:t>
      </w:r>
    </w:p>
    <w:p w:rsidR="002E145C" w:rsidRPr="002E145C" w:rsidRDefault="002E145C" w:rsidP="00D30B75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What is the best present for a person who has a hobby?</w:t>
      </w:r>
    </w:p>
    <w:p w:rsidR="002E145C" w:rsidRPr="002E145C" w:rsidRDefault="002E145C" w:rsidP="00D30B75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What do you like doing in your free time?</w:t>
      </w:r>
    </w:p>
    <w:p w:rsidR="002E145C" w:rsidRPr="002E145C" w:rsidRDefault="002E145C" w:rsidP="00D30B75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Do you spend much time on your hobby?</w:t>
      </w:r>
    </w:p>
    <w:p w:rsidR="002E145C" w:rsidRPr="002E145C" w:rsidRDefault="002E145C" w:rsidP="00D30B75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What do you usually spend your pocket money on?</w:t>
      </w:r>
    </w:p>
    <w:p w:rsidR="002E145C" w:rsidRPr="002E145C" w:rsidRDefault="002E145C" w:rsidP="00D30B75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What are the other things that people can do in their leisure?</w:t>
      </w:r>
    </w:p>
    <w:p w:rsidR="002E145C" w:rsidRPr="002E145C" w:rsidRDefault="002E145C" w:rsidP="00D30B75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Can you tell your classmates about any strange and unusual hobbies?</w:t>
      </w:r>
    </w:p>
    <w:p w:rsidR="002E145C" w:rsidRPr="002E145C" w:rsidRDefault="002E145C" w:rsidP="00D30B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val="en-US" w:eastAsia="ru-RU"/>
        </w:rPr>
        <w:t xml:space="preserve">VI. </w:t>
      </w:r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Домашнее</w:t>
      </w:r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val="en-US" w:eastAsia="ru-RU"/>
        </w:rPr>
        <w:t xml:space="preserve"> </w:t>
      </w:r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задание</w:t>
      </w:r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val="en-US" w:eastAsia="ru-RU"/>
        </w:rPr>
        <w:t>.</w:t>
      </w:r>
    </w:p>
    <w:p w:rsidR="002E145C" w:rsidRPr="002E145C" w:rsidRDefault="002E145C" w:rsidP="00D30B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lastRenderedPageBreak/>
        <w:t xml:space="preserve">Your </w:t>
      </w:r>
      <w:proofErr w:type="spellStart"/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hometask</w:t>
      </w:r>
      <w:proofErr w:type="spellEnd"/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: make a dialogue about getting ready for a birthday party and choosing a present for your friend. Use in your dialogue different types of questions.</w:t>
      </w:r>
    </w:p>
    <w:p w:rsidR="002E145C" w:rsidRPr="002E145C" w:rsidRDefault="002E145C" w:rsidP="00D30B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Our lesson is over. Thank you for the lesson. </w:t>
      </w:r>
      <w:proofErr w:type="spellStart"/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Good</w:t>
      </w:r>
      <w:proofErr w:type="spellEnd"/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bye</w:t>
      </w:r>
      <w:proofErr w:type="spellEnd"/>
      <w:r w:rsidRPr="002E14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D115EE" w:rsidRPr="002E145C" w:rsidRDefault="00D115EE" w:rsidP="00D30B75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115EE" w:rsidRPr="002E14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Helvetica">
    <w:panose1 w:val="020B05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9C3A57"/>
    <w:multiLevelType w:val="multilevel"/>
    <w:tmpl w:val="A9CEC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92F53CF"/>
    <w:multiLevelType w:val="multilevel"/>
    <w:tmpl w:val="C10471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42D68A1"/>
    <w:multiLevelType w:val="multilevel"/>
    <w:tmpl w:val="46D82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5A40839"/>
    <w:multiLevelType w:val="multilevel"/>
    <w:tmpl w:val="28E42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4FBE"/>
    <w:rsid w:val="00054E59"/>
    <w:rsid w:val="000A4FBE"/>
    <w:rsid w:val="002E145C"/>
    <w:rsid w:val="007D106C"/>
    <w:rsid w:val="00D115EE"/>
    <w:rsid w:val="00D30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DAEFA"/>
  <w15:chartTrackingRefBased/>
  <w15:docId w15:val="{1308BE65-FD91-4A95-8860-D6CD80D8B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10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D10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89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57931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77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01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43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7239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096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472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1131</Words>
  <Characters>6450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9</cp:revision>
  <cp:lastPrinted>2021-01-13T10:20:00Z</cp:lastPrinted>
  <dcterms:created xsi:type="dcterms:W3CDTF">2021-01-11T07:26:00Z</dcterms:created>
  <dcterms:modified xsi:type="dcterms:W3CDTF">2021-01-13T10:25:00Z</dcterms:modified>
</cp:coreProperties>
</file>